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30</w:t>
      </w:r>
      <w:r w:rsidR="005F487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.aprīlī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AE3AD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160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D763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5F487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796E3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Nr.9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AE3AD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3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AE3AD5" w:rsidRDefault="00AE3AD5" w:rsidP="00AE3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3AD5" w:rsidRPr="00AE3AD5" w:rsidRDefault="00AE3AD5" w:rsidP="00EA2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6"/>
          <w:lang w:eastAsia="lv-LV"/>
        </w:rPr>
      </w:pPr>
      <w:r w:rsidRPr="00AE3AD5">
        <w:rPr>
          <w:rFonts w:ascii="Times New Roman" w:eastAsia="Times New Roman" w:hAnsi="Times New Roman" w:cs="Times New Roman"/>
          <w:b/>
          <w:sz w:val="24"/>
          <w:szCs w:val="36"/>
          <w:lang w:eastAsia="lv-LV"/>
        </w:rPr>
        <w:t xml:space="preserve">Par zemes lietošanas mērķa noteikšanu daļai </w:t>
      </w:r>
      <w:r w:rsidRPr="00AE3A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nekustamā īpašumā “Mācītājmuiža”, Praulienas pagastā</w:t>
      </w:r>
      <w:r w:rsidRPr="00AE3AD5">
        <w:rPr>
          <w:rFonts w:ascii="Times New Roman" w:eastAsia="Times New Roman" w:hAnsi="Times New Roman" w:cs="Times New Roman"/>
          <w:b/>
          <w:sz w:val="24"/>
          <w:szCs w:val="36"/>
          <w:lang w:eastAsia="lv-LV"/>
        </w:rPr>
        <w:t>, Madonas novadā</w:t>
      </w:r>
    </w:p>
    <w:p w:rsidR="00AE3AD5" w:rsidRPr="00AE3AD5" w:rsidRDefault="00AE3AD5" w:rsidP="00AE3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E3AD5" w:rsidRPr="00AE3AD5" w:rsidRDefault="00AE3AD5" w:rsidP="00EA2C8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3A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pašvaldībā 2020. gada </w:t>
      </w:r>
      <w:proofErr w:type="gramStart"/>
      <w:r w:rsidRPr="00AE3AD5">
        <w:rPr>
          <w:rFonts w:ascii="Times New Roman" w:eastAsia="Times New Roman" w:hAnsi="Times New Roman" w:cs="Times New Roman"/>
          <w:sz w:val="24"/>
          <w:szCs w:val="24"/>
          <w:lang w:eastAsia="lv-LV"/>
        </w:rPr>
        <w:t>6.aprīlī</w:t>
      </w:r>
      <w:proofErr w:type="gramEnd"/>
      <w:r w:rsidRPr="00AE3A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saņemts b</w:t>
      </w:r>
      <w:r w:rsidR="00EA2C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iedrības “Stūrakmens”, </w:t>
      </w:r>
      <w:proofErr w:type="spellStart"/>
      <w:r w:rsidR="00EA2C85">
        <w:rPr>
          <w:rFonts w:ascii="Times New Roman" w:eastAsia="Times New Roman" w:hAnsi="Times New Roman" w:cs="Times New Roman"/>
          <w:sz w:val="24"/>
          <w:szCs w:val="24"/>
          <w:lang w:eastAsia="lv-LV"/>
        </w:rPr>
        <w:t>reģ</w:t>
      </w:r>
      <w:proofErr w:type="spellEnd"/>
      <w:r w:rsidR="00EA2C85">
        <w:rPr>
          <w:rFonts w:ascii="Times New Roman" w:eastAsia="Times New Roman" w:hAnsi="Times New Roman" w:cs="Times New Roman"/>
          <w:sz w:val="24"/>
          <w:szCs w:val="24"/>
          <w:lang w:eastAsia="lv-LV"/>
        </w:rPr>
        <w:t>. Nr.</w:t>
      </w:r>
      <w:r w:rsidRPr="00AE3AD5">
        <w:rPr>
          <w:rFonts w:ascii="Times New Roman" w:eastAsia="Times New Roman" w:hAnsi="Times New Roman" w:cs="Times New Roman"/>
          <w:sz w:val="24"/>
          <w:szCs w:val="24"/>
          <w:lang w:eastAsia="lv-LV"/>
        </w:rPr>
        <w:t>40008095264 iesniegums (reģistrēts Madonas novada pašvaldībā 06.04.2020 ar MNP/2.1.3.1/20/1150), ar lūgumu noteikt zemes vienības daļai nekustamajā īpašumā “Mācītājmuiža”, Praulienas pagasts, Madonas novads, kadastra apzīmējums 7086 010 0099,</w:t>
      </w:r>
      <w:r w:rsidRPr="00AE3AD5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 </w:t>
      </w:r>
      <w:r w:rsidRPr="00AE3AD5">
        <w:rPr>
          <w:rFonts w:ascii="Times New Roman" w:eastAsia="Times New Roman" w:hAnsi="Times New Roman" w:cs="Times New Roman"/>
          <w:sz w:val="24"/>
          <w:szCs w:val="24"/>
          <w:lang w:eastAsia="lv-LV"/>
        </w:rPr>
        <w:t>0.6 ha platībā lietošanas mērķi un lietošanas mērķim piekrītošo zemes platību. Pamatojoties uz iesniegumu teritorijā tiek plānota sabiedrisko objektu apbūves teritorija.</w:t>
      </w:r>
    </w:p>
    <w:p w:rsidR="00AE3AD5" w:rsidRPr="00AE3AD5" w:rsidRDefault="00AE3AD5" w:rsidP="00EA2C8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3A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Nekustamajā īpašumā “Mācītājmuiža”, Praulienas pagasts, Madonas novads, kadastra apzīmējums 7086 010 0099 reģistrēts nekustamā īpašuma lietošanas mērķis (kods 0101)-zeme, uz kuras galvenā saimnieciskā darbība ir lauksaimniecība. </w:t>
      </w:r>
    </w:p>
    <w:p w:rsidR="00AE3AD5" w:rsidRPr="00AE3AD5" w:rsidRDefault="00AE3AD5" w:rsidP="00EA2C8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3AD5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spēkā esošiem 16.07.2013. Madonas novada saistošiem noteikumiem Nr.15 „Madonas novada teritorijas plānojuma 2013-</w:t>
      </w:r>
      <w:proofErr w:type="gramStart"/>
      <w:r w:rsidRPr="00AE3AD5">
        <w:rPr>
          <w:rFonts w:ascii="Times New Roman" w:eastAsia="Times New Roman" w:hAnsi="Times New Roman" w:cs="Times New Roman"/>
          <w:sz w:val="24"/>
          <w:szCs w:val="24"/>
          <w:lang w:eastAsia="lv-LV"/>
        </w:rPr>
        <w:t>2025.gadam</w:t>
      </w:r>
      <w:proofErr w:type="gramEnd"/>
      <w:r w:rsidRPr="00AE3A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Teritorijas izmantošanas un apbūves noteikumi un Grafiskā daļa ” daļā teritorijas atļautā izmantošana ir lauku zemes (L1) un pārējās mežu teritorijas (M2), kas nosaka ka ir iespējama teritorijas papildus izmantošana, kā publiskā apbūve.</w:t>
      </w:r>
    </w:p>
    <w:p w:rsidR="00AE3AD5" w:rsidRPr="00AE3AD5" w:rsidRDefault="00AE3AD5" w:rsidP="00EA2C8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3AD5">
        <w:rPr>
          <w:rFonts w:ascii="Times New Roman" w:eastAsia="Times New Roman" w:hAnsi="Times New Roman" w:cs="Times New Roman"/>
          <w:sz w:val="24"/>
          <w:szCs w:val="24"/>
          <w:lang w:eastAsia="lv-LV"/>
        </w:rPr>
        <w:t>Līdz ar to paredzētā darbība atbilst Madonas novada teritorijas plānojumam.</w:t>
      </w:r>
    </w:p>
    <w:p w:rsidR="00AE3AD5" w:rsidRPr="00AE3AD5" w:rsidRDefault="00AE3AD5" w:rsidP="00EA2C8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3A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„Nekustamā īpašuma valsts kadastra likuma” </w:t>
      </w:r>
      <w:proofErr w:type="gramStart"/>
      <w:r w:rsidRPr="00AE3AD5">
        <w:rPr>
          <w:rFonts w:ascii="Times New Roman" w:eastAsia="Times New Roman" w:hAnsi="Times New Roman" w:cs="Times New Roman"/>
          <w:sz w:val="24"/>
          <w:szCs w:val="24"/>
          <w:lang w:eastAsia="lv-LV"/>
        </w:rPr>
        <w:t>9.panta</w:t>
      </w:r>
      <w:proofErr w:type="gramEnd"/>
      <w:r w:rsidRPr="00AE3A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pirmās daļas 1.punktu, MK</w:t>
      </w:r>
      <w:smartTag w:uri="urn:schemas-microsoft-com:office:smarttags" w:element="date">
        <w:smartTagPr>
          <w:attr w:name="Year" w:val="2006"/>
          <w:attr w:name="Month" w:val="6"/>
          <w:attr w:name="Day" w:val="20"/>
        </w:smartTagPr>
        <w:smartTag w:uri="schemas-tilde-lv/tildestengine" w:element="date">
          <w:smartTagPr>
            <w:attr w:name="Year" w:val="2006"/>
            <w:attr w:name="Month" w:val="6"/>
            <w:attr w:name="Day" w:val="20"/>
          </w:smartTagPr>
          <w:r w:rsidRPr="00AE3AD5"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t xml:space="preserve"> 20.06.2006</w:t>
          </w:r>
        </w:smartTag>
      </w:smartTag>
      <w:r w:rsidRPr="00AE3A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noteikumiem nr.496 „Nekustamā īpašuma lietošanas mērķu klasifikācijas un nekustamā īpašuma lietošanas mērķu noteikšanas un maiņas kārtība” </w:t>
      </w:r>
      <w:proofErr w:type="spellStart"/>
      <w:r w:rsidRPr="00AE3AD5">
        <w:rPr>
          <w:rFonts w:ascii="Times New Roman" w:eastAsia="Times New Roman" w:hAnsi="Times New Roman" w:cs="Times New Roman"/>
          <w:sz w:val="24"/>
          <w:szCs w:val="24"/>
          <w:lang w:eastAsia="lv-LV"/>
        </w:rPr>
        <w:t>III.daļas</w:t>
      </w:r>
      <w:proofErr w:type="spellEnd"/>
      <w:r w:rsidRPr="00AE3A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17.5.punktu un </w:t>
      </w:r>
      <w:proofErr w:type="spellStart"/>
      <w:r w:rsidRPr="00AE3AD5">
        <w:rPr>
          <w:rFonts w:ascii="Times New Roman" w:eastAsia="Times New Roman" w:hAnsi="Times New Roman" w:cs="Times New Roman"/>
          <w:sz w:val="24"/>
          <w:szCs w:val="24"/>
          <w:lang w:eastAsia="lv-LV"/>
        </w:rPr>
        <w:t>IV.daļas</w:t>
      </w:r>
      <w:proofErr w:type="spellEnd"/>
      <w:r w:rsidRPr="00AE3A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35.punktu. </w:t>
      </w:r>
    </w:p>
    <w:p w:rsidR="00AE3AD5" w:rsidRDefault="00AE3AD5" w:rsidP="00EA2C85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AE3AD5">
        <w:rPr>
          <w:rFonts w:ascii="Times New Roman" w:eastAsia="Calibri" w:hAnsi="Times New Roman" w:cs="Times New Roman"/>
          <w:sz w:val="24"/>
          <w:szCs w:val="24"/>
        </w:rPr>
        <w:t>Noklausījusies sniegto informāciju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0F60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E278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PAR – 15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proofErr w:type="gram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</w:t>
      </w:r>
      <w:proofErr w:type="gram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Agris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Ivars Miķelsons, Andrejs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Andris Dombrovskis, Antra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Artūrs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Grandāns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Gunārs Ikaunieks, Valda Kļaviņa, Valentīns Rakstiņš,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Andris Sakne, Rihards Saulītis,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Inese Strode,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Aleksandrs Šrubs,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Kaspars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Udrass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),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NAV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ATTURAS – NAV,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AE3AD5" w:rsidRPr="00AE3AD5" w:rsidRDefault="00AE3AD5" w:rsidP="00EA2C8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E3AD5" w:rsidRPr="00AE3AD5" w:rsidRDefault="00AE3AD5" w:rsidP="00EA2C8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3A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“Mācītājmuiža”, Praulienas pagasts, Madonas novads, kadastra apzīmējums 7086 010 0099, 0.6 ha platībā, noteikt nekustamā īpašuma lietošanas mērķi </w:t>
      </w:r>
      <w:r w:rsidRPr="00AE3AD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lv-LV"/>
        </w:rPr>
        <w:t>-</w:t>
      </w:r>
      <w:r w:rsidRPr="00AE3A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pārējo sabiedriskās nozīmes objektu apbūve (kods 0908), atbilstoši grafiskajam pielikumam (Pielikums Nr.1). </w:t>
      </w:r>
    </w:p>
    <w:p w:rsidR="00AE3AD5" w:rsidRPr="00AE3AD5" w:rsidRDefault="00AE3AD5" w:rsidP="00AE3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E3AD5" w:rsidRPr="00AE3AD5" w:rsidRDefault="00AE3AD5" w:rsidP="00AE3AD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E3AD5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Lēmums stājas spēkā saskaņā ar Administratīvā procesa likuma </w:t>
      </w:r>
      <w:proofErr w:type="gramStart"/>
      <w:r w:rsidRPr="00AE3AD5">
        <w:rPr>
          <w:rFonts w:ascii="Times New Roman" w:eastAsia="Calibri" w:hAnsi="Times New Roman" w:cs="Times New Roman"/>
          <w:i/>
          <w:sz w:val="24"/>
          <w:szCs w:val="24"/>
        </w:rPr>
        <w:t>70.panta</w:t>
      </w:r>
      <w:proofErr w:type="gramEnd"/>
      <w:r w:rsidRPr="00AE3AD5">
        <w:rPr>
          <w:rFonts w:ascii="Times New Roman" w:eastAsia="Calibri" w:hAnsi="Times New Roman" w:cs="Times New Roman"/>
          <w:i/>
          <w:sz w:val="24"/>
          <w:szCs w:val="24"/>
        </w:rPr>
        <w:t xml:space="preserve"> 1., 2.daļu. Lēmumu var apstrīdēt Madonas novada pašvaldības Administratīvo aktu strīdus komisijā (Saieta laukumā 1, Madonā, Madonas novadā, LV-4801) viena mēneša laikā no tā spēkā stāšanās dienas.</w:t>
      </w:r>
    </w:p>
    <w:p w:rsidR="00AE3AD5" w:rsidRPr="00AE3AD5" w:rsidRDefault="00AE3AD5" w:rsidP="00AE3AD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0F3E66" w:rsidRDefault="000F3E66" w:rsidP="000F3E66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1217" w:rsidRDefault="00E51217" w:rsidP="001850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2E1DE8" w:rsidRDefault="00DB6804" w:rsidP="00203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AB0715" w:rsidRDefault="00AB0715" w:rsidP="00203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E3AD5" w:rsidRDefault="00AE3AD5" w:rsidP="00203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51217" w:rsidRPr="002E1DE8" w:rsidRDefault="00E51217" w:rsidP="00203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1373B" w:rsidRPr="00D96680" w:rsidRDefault="000F3E66" w:rsidP="00404488">
      <w:pPr>
        <w:spacing w:after="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0F3E66">
        <w:rPr>
          <w:rFonts w:ascii="Times New Roman" w:eastAsia="Calibri" w:hAnsi="Times New Roman" w:cs="Times New Roman"/>
          <w:i/>
          <w:sz w:val="24"/>
          <w:szCs w:val="24"/>
        </w:rPr>
        <w:t>R.Vucāne</w:t>
      </w:r>
      <w:proofErr w:type="spellEnd"/>
      <w:r w:rsidRPr="000F3E66">
        <w:rPr>
          <w:rFonts w:ascii="Times New Roman" w:eastAsia="Calibri" w:hAnsi="Times New Roman" w:cs="Times New Roman"/>
          <w:i/>
          <w:sz w:val="24"/>
          <w:szCs w:val="24"/>
        </w:rPr>
        <w:t xml:space="preserve"> 20228813</w:t>
      </w:r>
    </w:p>
    <w:sectPr w:rsidR="0091373B" w:rsidRPr="00D96680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A62076"/>
    <w:multiLevelType w:val="hybridMultilevel"/>
    <w:tmpl w:val="ABDCB9B2"/>
    <w:lvl w:ilvl="0" w:tplc="5E7C13B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74DA2"/>
    <w:multiLevelType w:val="hybridMultilevel"/>
    <w:tmpl w:val="30A8F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62FAC"/>
    <w:multiLevelType w:val="multilevel"/>
    <w:tmpl w:val="484AD2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961ED9"/>
    <w:multiLevelType w:val="multilevel"/>
    <w:tmpl w:val="441C35C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413C63A4"/>
    <w:multiLevelType w:val="hybridMultilevel"/>
    <w:tmpl w:val="986003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45564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9F0332"/>
    <w:multiLevelType w:val="hybridMultilevel"/>
    <w:tmpl w:val="875EA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61312"/>
    <w:multiLevelType w:val="hybridMultilevel"/>
    <w:tmpl w:val="6A64D5D4"/>
    <w:lvl w:ilvl="0" w:tplc="1582850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C2E00"/>
    <w:multiLevelType w:val="multilevel"/>
    <w:tmpl w:val="63FC1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4A2034"/>
    <w:multiLevelType w:val="multilevel"/>
    <w:tmpl w:val="66E26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F1C28C5"/>
    <w:multiLevelType w:val="hybridMultilevel"/>
    <w:tmpl w:val="858E34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8"/>
  </w:num>
  <w:num w:numId="6">
    <w:abstractNumId w:val="12"/>
  </w:num>
  <w:num w:numId="7">
    <w:abstractNumId w:val="3"/>
  </w:num>
  <w:num w:numId="8">
    <w:abstractNumId w:val="13"/>
  </w:num>
  <w:num w:numId="9">
    <w:abstractNumId w:val="11"/>
  </w:num>
  <w:num w:numId="10">
    <w:abstractNumId w:val="5"/>
  </w:num>
  <w:num w:numId="11">
    <w:abstractNumId w:val="4"/>
  </w:num>
  <w:num w:numId="12">
    <w:abstractNumId w:val="14"/>
  </w:num>
  <w:num w:numId="13">
    <w:abstractNumId w:val="6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59CC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725D"/>
    <w:rsid w:val="001E7268"/>
    <w:rsid w:val="001E7416"/>
    <w:rsid w:val="001E7638"/>
    <w:rsid w:val="001E7D7B"/>
    <w:rsid w:val="001F0F22"/>
    <w:rsid w:val="001F1163"/>
    <w:rsid w:val="001F15D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BB6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6B0C"/>
    <w:rsid w:val="002E6BA6"/>
    <w:rsid w:val="002E731E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09B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F90"/>
    <w:rsid w:val="005D0857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2C21"/>
    <w:rsid w:val="006335CB"/>
    <w:rsid w:val="00633BC5"/>
    <w:rsid w:val="0063439E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1A18"/>
    <w:rsid w:val="006B51A2"/>
    <w:rsid w:val="006B54F8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3B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6267"/>
    <w:rsid w:val="00817B13"/>
    <w:rsid w:val="00820093"/>
    <w:rsid w:val="00820BC7"/>
    <w:rsid w:val="00822001"/>
    <w:rsid w:val="00822B4C"/>
    <w:rsid w:val="008236A6"/>
    <w:rsid w:val="008250E8"/>
    <w:rsid w:val="0082520F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2D6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A30"/>
    <w:rsid w:val="008E0E88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3AD5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60FA"/>
    <w:rsid w:val="00CB6111"/>
    <w:rsid w:val="00CB6702"/>
    <w:rsid w:val="00CB74E2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85F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C85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CE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A1549"/>
    <w:rsid w:val="00FA1FBB"/>
    <w:rsid w:val="00FA2DF3"/>
    <w:rsid w:val="00FA3AC6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D006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637FA29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7CFC0-8152-4C64-876C-AE5C272A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1859</Words>
  <Characters>1060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132</cp:revision>
  <cp:lastPrinted>2020-05-05T07:30:00Z</cp:lastPrinted>
  <dcterms:created xsi:type="dcterms:W3CDTF">2020-01-30T14:39:00Z</dcterms:created>
  <dcterms:modified xsi:type="dcterms:W3CDTF">2020-05-05T07:30:00Z</dcterms:modified>
</cp:coreProperties>
</file>